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rsidR="00D71D96" w:rsidRPr="009678E7" w:rsidP="009678E7">
      <w:pPr>
        <w:spacing w:after="0" w:line="480" w:lineRule="auto"/>
        <w:contextualSpacing/>
        <w:jc w:val="center"/>
        <w:mirrorIndents/>
        <w:rPr>
          <w:rFonts w:ascii="Times New Roman" w:eastAsia="Calibri" w:hAnsi="Times New Roman" w:cs="Times New Roman"/>
          <w:b/>
          <w:color w:val="1B1B1B"/>
          <w:sz w:val="24"/>
          <w:szCs w:val="24"/>
          <w:shd w:val="clear" w:color="auto" w:fill="FFFFFF"/>
        </w:rPr>
      </w:pPr>
      <w:bookmarkStart w:id="0" w:name="_GoBack"/>
    </w:p>
    <w:p w:rsidR="00D71D96" w:rsidRPr="009678E7" w:rsidP="009678E7">
      <w:pPr>
        <w:spacing w:after="0" w:line="480" w:lineRule="auto"/>
        <w:contextualSpacing/>
        <w:jc w:val="center"/>
        <w:mirrorIndents/>
        <w:rPr>
          <w:rFonts w:ascii="Times New Roman" w:eastAsia="Calibri" w:hAnsi="Times New Roman" w:cs="Times New Roman"/>
          <w:b/>
          <w:color w:val="1B1B1B"/>
          <w:sz w:val="24"/>
          <w:szCs w:val="24"/>
          <w:shd w:val="clear" w:color="auto" w:fill="FFFFFF"/>
        </w:rPr>
      </w:pPr>
    </w:p>
    <w:p w:rsidR="00D71D96" w:rsidRPr="009678E7" w:rsidP="009678E7">
      <w:pPr>
        <w:spacing w:after="0" w:line="480" w:lineRule="auto"/>
        <w:contextualSpacing/>
        <w:jc w:val="center"/>
        <w:mirrorIndents/>
        <w:rPr>
          <w:rFonts w:ascii="Times New Roman" w:eastAsia="Calibri" w:hAnsi="Times New Roman" w:cs="Times New Roman"/>
          <w:b/>
          <w:color w:val="1B1B1B"/>
          <w:sz w:val="24"/>
          <w:szCs w:val="24"/>
          <w:shd w:val="clear" w:color="auto" w:fill="FFFFFF"/>
        </w:rPr>
      </w:pPr>
    </w:p>
    <w:p w:rsidR="00A32383" w:rsidRPr="009678E7" w:rsidP="009678E7">
      <w:pPr>
        <w:spacing w:after="0" w:line="480" w:lineRule="auto"/>
        <w:contextualSpacing/>
        <w:jc w:val="center"/>
        <w:mirrorIndents/>
        <w:rPr>
          <w:rFonts w:ascii="Times New Roman" w:eastAsia="Calibri" w:hAnsi="Times New Roman" w:cs="Times New Roman"/>
          <w:b/>
          <w:color w:val="1B1B1B"/>
          <w:sz w:val="24"/>
          <w:szCs w:val="24"/>
          <w:shd w:val="clear" w:color="auto" w:fill="FFFFFF"/>
        </w:rPr>
      </w:pPr>
      <w:r w:rsidRPr="009678E7">
        <w:rPr>
          <w:rFonts w:ascii="Times New Roman" w:eastAsia="Calibri" w:hAnsi="Times New Roman" w:cs="Times New Roman"/>
          <w:b/>
          <w:color w:val="1B1B1B"/>
          <w:sz w:val="24"/>
          <w:szCs w:val="24"/>
          <w:shd w:val="clear" w:color="auto" w:fill="FFFFFF"/>
        </w:rPr>
        <w:t>Philosophy Discussion</w:t>
      </w:r>
    </w:p>
    <w:p w:rsidR="000944C6" w:rsidRPr="009678E7" w:rsidP="009678E7">
      <w:pPr>
        <w:spacing w:after="0" w:line="480" w:lineRule="auto"/>
        <w:contextualSpacing/>
        <w:jc w:val="center"/>
        <w:mirrorIndents/>
        <w:rPr>
          <w:rFonts w:ascii="Times New Roman" w:eastAsia="Calibri" w:hAnsi="Times New Roman" w:cs="Times New Roman"/>
          <w:b/>
          <w:color w:val="1B1B1B"/>
          <w:sz w:val="24"/>
          <w:szCs w:val="24"/>
          <w:shd w:val="clear" w:color="auto" w:fill="FFFFFF"/>
        </w:rPr>
      </w:pPr>
    </w:p>
    <w:p w:rsidR="00D71D96"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0944C6"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71D96"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71D96" w:rsidRPr="009678E7" w:rsidP="009678E7">
      <w:pPr>
        <w:spacing w:after="0" w:line="480" w:lineRule="auto"/>
        <w:ind w:firstLine="720"/>
        <w:contextualSpacing/>
        <w:jc w:val="center"/>
        <w:mirrorIndents/>
        <w:rPr>
          <w:rFonts w:ascii="Times New Roman" w:eastAsia="Times New Roman" w:hAnsi="Times New Roman" w:cs="Times New Roman"/>
          <w:color w:val="000000"/>
          <w:sz w:val="24"/>
          <w:szCs w:val="24"/>
        </w:rPr>
      </w:pPr>
    </w:p>
    <w:p w:rsidR="00D71D96" w:rsidRPr="009678E7" w:rsidP="009678E7">
      <w:pPr>
        <w:spacing w:after="0" w:line="480" w:lineRule="auto"/>
        <w:ind w:firstLine="720"/>
        <w:contextualSpacing/>
        <w:jc w:val="center"/>
        <w:mirrorIndents/>
        <w:rPr>
          <w:rFonts w:ascii="Times New Roman" w:eastAsia="Times New Roman" w:hAnsi="Times New Roman" w:cs="Times New Roman"/>
          <w:color w:val="000000"/>
          <w:sz w:val="24"/>
          <w:szCs w:val="24"/>
        </w:rPr>
      </w:pPr>
      <w:r w:rsidRPr="009678E7">
        <w:rPr>
          <w:rFonts w:ascii="Times New Roman" w:eastAsia="Times New Roman" w:hAnsi="Times New Roman" w:cs="Times New Roman"/>
          <w:color w:val="000000"/>
          <w:sz w:val="24"/>
          <w:szCs w:val="24"/>
        </w:rPr>
        <w:t>Institutional Affiliation</w:t>
      </w:r>
    </w:p>
    <w:p w:rsidR="00D71D96" w:rsidRPr="009678E7" w:rsidP="009678E7">
      <w:pPr>
        <w:spacing w:after="0" w:line="480" w:lineRule="auto"/>
        <w:ind w:firstLine="720"/>
        <w:contextualSpacing/>
        <w:jc w:val="center"/>
        <w:mirrorIndents/>
        <w:rPr>
          <w:rFonts w:ascii="Times New Roman" w:eastAsia="Times New Roman" w:hAnsi="Times New Roman" w:cs="Times New Roman"/>
          <w:color w:val="000000"/>
          <w:sz w:val="24"/>
          <w:szCs w:val="24"/>
        </w:rPr>
      </w:pPr>
      <w:r w:rsidRPr="009678E7">
        <w:rPr>
          <w:rFonts w:ascii="Times New Roman" w:eastAsia="Times New Roman" w:hAnsi="Times New Roman" w:cs="Times New Roman"/>
          <w:color w:val="000000"/>
          <w:sz w:val="24"/>
          <w:szCs w:val="24"/>
        </w:rPr>
        <w:t>Professor’s Name</w:t>
      </w:r>
    </w:p>
    <w:p w:rsidR="00D71D96" w:rsidRPr="009678E7" w:rsidP="009678E7">
      <w:pPr>
        <w:spacing w:after="0" w:line="480" w:lineRule="auto"/>
        <w:ind w:firstLine="720"/>
        <w:contextualSpacing/>
        <w:jc w:val="center"/>
        <w:mirrorIndents/>
        <w:rPr>
          <w:rFonts w:ascii="Times New Roman" w:eastAsia="Times New Roman" w:hAnsi="Times New Roman" w:cs="Times New Roman"/>
          <w:color w:val="000000"/>
          <w:sz w:val="24"/>
          <w:szCs w:val="24"/>
        </w:rPr>
      </w:pPr>
      <w:r w:rsidRPr="009678E7">
        <w:rPr>
          <w:rFonts w:ascii="Times New Roman" w:eastAsia="Times New Roman" w:hAnsi="Times New Roman" w:cs="Times New Roman"/>
          <w:color w:val="000000"/>
          <w:sz w:val="24"/>
          <w:szCs w:val="24"/>
        </w:rPr>
        <w:t>Student Name</w:t>
      </w:r>
    </w:p>
    <w:p w:rsidR="00D71D96" w:rsidRPr="009678E7" w:rsidP="009678E7">
      <w:pPr>
        <w:spacing w:after="0" w:line="480" w:lineRule="auto"/>
        <w:ind w:firstLine="720"/>
        <w:contextualSpacing/>
        <w:jc w:val="center"/>
        <w:mirrorIndents/>
        <w:rPr>
          <w:rFonts w:ascii="Times New Roman" w:eastAsia="Times New Roman" w:hAnsi="Times New Roman" w:cs="Times New Roman"/>
          <w:color w:val="000000"/>
          <w:sz w:val="24"/>
          <w:szCs w:val="24"/>
        </w:rPr>
      </w:pPr>
      <w:r w:rsidRPr="009678E7">
        <w:rPr>
          <w:rFonts w:ascii="Times New Roman" w:eastAsia="Times New Roman" w:hAnsi="Times New Roman" w:cs="Times New Roman"/>
          <w:color w:val="000000"/>
          <w:sz w:val="24"/>
          <w:szCs w:val="24"/>
        </w:rPr>
        <w:t>Course Name</w:t>
      </w:r>
    </w:p>
    <w:p w:rsidR="00D71D96" w:rsidRPr="009678E7" w:rsidP="009678E7">
      <w:pPr>
        <w:spacing w:after="0" w:line="480" w:lineRule="auto"/>
        <w:ind w:firstLine="720"/>
        <w:contextualSpacing/>
        <w:jc w:val="center"/>
        <w:mirrorIndents/>
        <w:rPr>
          <w:rFonts w:ascii="Times New Roman" w:eastAsia="Times New Roman" w:hAnsi="Times New Roman" w:cs="Times New Roman"/>
          <w:color w:val="000000"/>
          <w:sz w:val="24"/>
          <w:szCs w:val="24"/>
        </w:rPr>
      </w:pPr>
      <w:r w:rsidRPr="009678E7">
        <w:rPr>
          <w:rFonts w:ascii="Times New Roman" w:eastAsia="Times New Roman" w:hAnsi="Times New Roman" w:cs="Times New Roman"/>
          <w:color w:val="000000"/>
          <w:sz w:val="24"/>
          <w:szCs w:val="24"/>
        </w:rPr>
        <w:t>Date</w:t>
      </w:r>
    </w:p>
    <w:p w:rsidR="00D71D96"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71D96"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71D96"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F6149"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F6149"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F6149"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F6149"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DF6149"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p>
    <w:p w:rsidR="00675F1E" w:rsidRPr="009678E7" w:rsidP="009678E7">
      <w:pPr>
        <w:spacing w:after="0" w:line="480" w:lineRule="auto"/>
        <w:contextualSpacing/>
        <w:mirrorIndents/>
        <w:rPr>
          <w:rFonts w:ascii="Times New Roman" w:eastAsia="Calibri" w:hAnsi="Times New Roman" w:cs="Times New Roman"/>
          <w:color w:val="1B1B1B"/>
          <w:sz w:val="24"/>
          <w:szCs w:val="24"/>
          <w:shd w:val="clear" w:color="auto" w:fill="FFFFFF"/>
        </w:rPr>
      </w:pPr>
    </w:p>
    <w:p w:rsidR="004A2868" w:rsidRPr="009678E7" w:rsidP="009678E7">
      <w:pPr>
        <w:spacing w:after="0" w:line="480" w:lineRule="auto"/>
        <w:contextualSpacing/>
        <w:jc w:val="center"/>
        <w:mirrorIndents/>
        <w:rPr>
          <w:rFonts w:ascii="Times New Roman" w:eastAsia="Calibri" w:hAnsi="Times New Roman" w:cs="Times New Roman"/>
          <w:color w:val="1B1B1B"/>
          <w:sz w:val="24"/>
          <w:szCs w:val="24"/>
          <w:shd w:val="clear" w:color="auto" w:fill="FFFFFF"/>
        </w:rPr>
      </w:pPr>
      <w:r w:rsidRPr="009678E7">
        <w:rPr>
          <w:rFonts w:ascii="Times New Roman" w:hAnsi="Times New Roman" w:cs="Times New Roman"/>
          <w:b/>
          <w:color w:val="505151"/>
          <w:sz w:val="24"/>
          <w:szCs w:val="24"/>
          <w:shd w:val="clear" w:color="auto" w:fill="FFFFFF"/>
        </w:rPr>
        <w:t xml:space="preserve">Philosophy </w:t>
      </w:r>
      <w:r w:rsidRPr="009678E7" w:rsidR="000944C6">
        <w:rPr>
          <w:rFonts w:ascii="Times New Roman" w:hAnsi="Times New Roman" w:cs="Times New Roman"/>
          <w:b/>
          <w:color w:val="505151"/>
          <w:sz w:val="24"/>
          <w:szCs w:val="24"/>
          <w:shd w:val="clear" w:color="auto" w:fill="FFFFFF"/>
        </w:rPr>
        <w:t>Discussion</w:t>
      </w:r>
    </w:p>
    <w:p w:rsidR="00674063" w:rsidRPr="009678E7" w:rsidP="009678E7">
      <w:pPr>
        <w:spacing w:after="0" w:line="480" w:lineRule="auto"/>
        <w:ind w:firstLine="720"/>
        <w:contextualSpacing/>
        <w:jc w:val="center"/>
        <w:mirrorIndents/>
        <w:rPr>
          <w:rFonts w:ascii="Times New Roman" w:hAnsi="Times New Roman" w:cs="Times New Roman"/>
          <w:b/>
          <w:color w:val="1D1D1D"/>
          <w:sz w:val="24"/>
          <w:szCs w:val="24"/>
          <w:shd w:val="clear" w:color="auto" w:fill="FFFFFF"/>
        </w:rPr>
      </w:pPr>
      <w:r w:rsidRPr="009678E7">
        <w:rPr>
          <w:rFonts w:ascii="Times New Roman" w:hAnsi="Times New Roman" w:cs="Times New Roman"/>
          <w:b/>
          <w:color w:val="1D1D1D"/>
          <w:sz w:val="24"/>
          <w:szCs w:val="24"/>
          <w:shd w:val="clear" w:color="auto" w:fill="FFFFFF"/>
        </w:rPr>
        <w:t xml:space="preserve">Gilbert Ryle – The Absurdity </w:t>
      </w:r>
      <w:r w:rsidRPr="009678E7" w:rsidR="00C0726A">
        <w:rPr>
          <w:rFonts w:ascii="Times New Roman" w:hAnsi="Times New Roman" w:cs="Times New Roman"/>
          <w:b/>
          <w:color w:val="1D1D1D"/>
          <w:sz w:val="24"/>
          <w:szCs w:val="24"/>
          <w:shd w:val="clear" w:color="auto" w:fill="FFFFFF"/>
        </w:rPr>
        <w:t>of</w:t>
      </w:r>
      <w:r w:rsidRPr="009678E7">
        <w:rPr>
          <w:rFonts w:ascii="Times New Roman" w:hAnsi="Times New Roman" w:cs="Times New Roman"/>
          <w:b/>
          <w:color w:val="1D1D1D"/>
          <w:sz w:val="24"/>
          <w:szCs w:val="24"/>
          <w:shd w:val="clear" w:color="auto" w:fill="FFFFFF"/>
        </w:rPr>
        <w:t xml:space="preserve"> </w:t>
      </w:r>
      <w:r w:rsidRPr="009678E7" w:rsidR="00C0726A">
        <w:rPr>
          <w:rFonts w:ascii="Times New Roman" w:hAnsi="Times New Roman" w:cs="Times New Roman"/>
          <w:b/>
          <w:color w:val="1D1D1D"/>
          <w:sz w:val="24"/>
          <w:szCs w:val="24"/>
          <w:shd w:val="clear" w:color="auto" w:fill="FFFFFF"/>
        </w:rPr>
        <w:t>the</w:t>
      </w:r>
      <w:r w:rsidRPr="009678E7">
        <w:rPr>
          <w:rFonts w:ascii="Times New Roman" w:hAnsi="Times New Roman" w:cs="Times New Roman"/>
          <w:b/>
          <w:color w:val="1D1D1D"/>
          <w:sz w:val="24"/>
          <w:szCs w:val="24"/>
          <w:shd w:val="clear" w:color="auto" w:fill="FFFFFF"/>
        </w:rPr>
        <w:t xml:space="preserve"> Official Doctrine</w:t>
      </w:r>
    </w:p>
    <w:p w:rsidR="000944C6" w:rsidRPr="009678E7" w:rsidP="009678E7">
      <w:pPr>
        <w:spacing w:after="0" w:line="480" w:lineRule="auto"/>
        <w:ind w:firstLine="720"/>
        <w:contextualSpacing/>
        <w:mirrorIndents/>
        <w:rPr>
          <w:rFonts w:ascii="Times New Roman" w:hAnsi="Times New Roman" w:cs="Times New Roman"/>
          <w:color w:val="1D1D1D"/>
          <w:sz w:val="24"/>
          <w:szCs w:val="24"/>
          <w:shd w:val="clear" w:color="auto" w:fill="FFFFFF"/>
        </w:rPr>
      </w:pPr>
      <w:r w:rsidRPr="009678E7">
        <w:rPr>
          <w:rFonts w:ascii="Times New Roman" w:hAnsi="Times New Roman" w:cs="Times New Roman"/>
          <w:color w:val="1D1D1D"/>
          <w:sz w:val="24"/>
          <w:szCs w:val="24"/>
          <w:shd w:val="clear" w:color="auto" w:fill="FFFFFF"/>
        </w:rPr>
        <w:t>I am wondering what this official doctrine Ryle is referring to? Is it anything close to the things that I am considered official or is it one of the philosophical analogies Ryle is fond of using? To my surprise, the official doctrine is a nickname given to Cartesian's Dualism Theory of the body and mind being separate entities</w:t>
      </w:r>
      <w:r w:rsidRPr="009678E7" w:rsidR="00EB0864">
        <w:rPr>
          <w:rFonts w:ascii="Times New Roman" w:hAnsi="Times New Roman" w:cs="Times New Roman"/>
          <w:color w:val="1D1D1D"/>
          <w:sz w:val="24"/>
          <w:szCs w:val="24"/>
          <w:shd w:val="clear" w:color="auto" w:fill="FFFFFF"/>
        </w:rPr>
        <w:t>. The interaction between the mind and the body and the mind and whether they were one or one was superior to the other has always been a contradictory aspect. Ryle calls the official doctrine absurd because he wants to attack it</w:t>
      </w:r>
      <w:r w:rsidRPr="009678E7" w:rsidR="00675F1E">
        <w:rPr>
          <w:rFonts w:ascii="Times New Roman" w:hAnsi="Times New Roman" w:cs="Times New Roman"/>
          <w:color w:val="1D1D1D"/>
          <w:sz w:val="24"/>
          <w:szCs w:val="24"/>
          <w:shd w:val="clear" w:color="auto" w:fill="FFFFFF"/>
        </w:rPr>
        <w:t xml:space="preserve"> (</w:t>
      </w:r>
      <w:r w:rsidRPr="009678E7" w:rsidR="00675F1E">
        <w:rPr>
          <w:rFonts w:ascii="Times New Roman" w:hAnsi="Times New Roman" w:cs="Times New Roman"/>
          <w:color w:val="1D1D1D"/>
          <w:sz w:val="24"/>
          <w:szCs w:val="24"/>
          <w:shd w:val="clear" w:color="auto" w:fill="FFFFFF"/>
        </w:rPr>
        <w:t>Tanney</w:t>
      </w:r>
      <w:r w:rsidRPr="009678E7" w:rsidR="00675F1E">
        <w:rPr>
          <w:rFonts w:ascii="Times New Roman" w:hAnsi="Times New Roman" w:cs="Times New Roman"/>
          <w:color w:val="1D1D1D"/>
          <w:sz w:val="24"/>
          <w:szCs w:val="24"/>
          <w:shd w:val="clear" w:color="auto" w:fill="FFFFFF"/>
        </w:rPr>
        <w:t>, 2017)</w:t>
      </w:r>
      <w:r w:rsidRPr="009678E7" w:rsidR="00EB0864">
        <w:rPr>
          <w:rFonts w:ascii="Times New Roman" w:hAnsi="Times New Roman" w:cs="Times New Roman"/>
          <w:color w:val="1D1D1D"/>
          <w:sz w:val="24"/>
          <w:szCs w:val="24"/>
          <w:shd w:val="clear" w:color="auto" w:fill="FFFFFF"/>
        </w:rPr>
        <w:t>. He goes ahead to brand the Cartesian Dualism theory as a “Dogma of the Ghost in the M</w:t>
      </w:r>
      <w:r w:rsidRPr="009678E7" w:rsidR="009016B0">
        <w:rPr>
          <w:rFonts w:ascii="Times New Roman" w:hAnsi="Times New Roman" w:cs="Times New Roman"/>
          <w:color w:val="1D1D1D"/>
          <w:sz w:val="24"/>
          <w:szCs w:val="24"/>
          <w:shd w:val="clear" w:color="auto" w:fill="FFFFFF"/>
        </w:rPr>
        <w:t>achine, declaring that he shall speak abusively and prove that it’s false as a principle not but not the details of it.</w:t>
      </w:r>
      <w:r w:rsidRPr="009678E7" w:rsidR="00EB0864">
        <w:rPr>
          <w:rFonts w:ascii="Times New Roman" w:hAnsi="Times New Roman" w:cs="Times New Roman"/>
          <w:color w:val="1D1D1D"/>
          <w:sz w:val="24"/>
          <w:szCs w:val="24"/>
          <w:shd w:val="clear" w:color="auto" w:fill="FFFFFF"/>
        </w:rPr>
        <w:t xml:space="preserve"> </w:t>
      </w:r>
    </w:p>
    <w:p w:rsidR="009016B0" w:rsidRPr="009678E7" w:rsidP="009678E7">
      <w:pPr>
        <w:spacing w:after="0" w:line="480" w:lineRule="auto"/>
        <w:ind w:firstLine="720"/>
        <w:contextualSpacing/>
        <w:mirrorIndents/>
        <w:rPr>
          <w:rFonts w:ascii="Times New Roman" w:hAnsi="Times New Roman" w:cs="Times New Roman"/>
          <w:color w:val="1D1D1D"/>
          <w:sz w:val="24"/>
          <w:szCs w:val="24"/>
          <w:shd w:val="clear" w:color="auto" w:fill="FFFFFF"/>
        </w:rPr>
      </w:pPr>
      <w:r w:rsidRPr="009678E7">
        <w:rPr>
          <w:rFonts w:ascii="Times New Roman" w:hAnsi="Times New Roman" w:cs="Times New Roman"/>
          <w:color w:val="1D1D1D"/>
          <w:sz w:val="24"/>
          <w:szCs w:val="24"/>
          <w:shd w:val="clear" w:color="auto" w:fill="FFFFFF"/>
        </w:rPr>
        <w:t xml:space="preserve">I am left to wonder why Ryle would be so cruel to discredit the Dualism theory. What is the meaning of the Dogma of the Ghost in the Machine?  Reading ahead I encounter four </w:t>
      </w:r>
      <w:r w:rsidRPr="009678E7" w:rsidR="0039430D">
        <w:rPr>
          <w:rFonts w:ascii="Times New Roman" w:hAnsi="Times New Roman" w:cs="Times New Roman"/>
          <w:color w:val="1D1D1D"/>
          <w:sz w:val="24"/>
          <w:szCs w:val="24"/>
          <w:shd w:val="clear" w:color="auto" w:fill="FFFFFF"/>
        </w:rPr>
        <w:t>categorical mistakes used to explain why the official doctrine is defined as absurd. The first is the university Visitor who makes the mistake of thinking the university is part of the facilities available in it</w:t>
      </w:r>
      <w:r w:rsidRPr="009678E7" w:rsidR="00675F1E">
        <w:rPr>
          <w:rFonts w:ascii="Times New Roman" w:hAnsi="Times New Roman" w:cs="Times New Roman"/>
          <w:color w:val="1D1D1D"/>
          <w:sz w:val="24"/>
          <w:szCs w:val="24"/>
          <w:shd w:val="clear" w:color="auto" w:fill="FFFFFF"/>
        </w:rPr>
        <w:t xml:space="preserve"> (</w:t>
      </w:r>
      <w:r w:rsidRPr="009678E7" w:rsidR="00675F1E">
        <w:rPr>
          <w:rFonts w:ascii="Times New Roman" w:hAnsi="Times New Roman" w:cs="Times New Roman"/>
          <w:color w:val="1D1D1D"/>
          <w:sz w:val="24"/>
          <w:szCs w:val="24"/>
          <w:shd w:val="clear" w:color="auto" w:fill="FFFFFF"/>
        </w:rPr>
        <w:t>Tanney</w:t>
      </w:r>
      <w:r w:rsidRPr="009678E7" w:rsidR="00675F1E">
        <w:rPr>
          <w:rFonts w:ascii="Times New Roman" w:hAnsi="Times New Roman" w:cs="Times New Roman"/>
          <w:color w:val="1D1D1D"/>
          <w:sz w:val="24"/>
          <w:szCs w:val="24"/>
          <w:shd w:val="clear" w:color="auto" w:fill="FFFFFF"/>
        </w:rPr>
        <w:t>, 2017)</w:t>
      </w:r>
      <w:r w:rsidRPr="009678E7" w:rsidR="0039430D">
        <w:rPr>
          <w:rFonts w:ascii="Times New Roman" w:hAnsi="Times New Roman" w:cs="Times New Roman"/>
          <w:color w:val="1D1D1D"/>
          <w:sz w:val="24"/>
          <w:szCs w:val="24"/>
          <w:shd w:val="clear" w:color="auto" w:fill="FFFFFF"/>
        </w:rPr>
        <w:t xml:space="preserve">. The visitor does not understand that the university is a collection of different facilities that work together to make a functional institution. The mistake is based on the misunderstanding that the university is an entity carrying and coordinating the different colleges, libraries museums, and other facilities. This is similar to the Mind being in control of all the body functions and not part of the body </w:t>
      </w:r>
      <w:r w:rsidRPr="009678E7" w:rsidR="00335498">
        <w:rPr>
          <w:rFonts w:ascii="Times New Roman" w:hAnsi="Times New Roman" w:cs="Times New Roman"/>
          <w:color w:val="1D1D1D"/>
          <w:sz w:val="24"/>
          <w:szCs w:val="24"/>
          <w:shd w:val="clear" w:color="auto" w:fill="FFFFFF"/>
        </w:rPr>
        <w:t xml:space="preserve">entities. Ryle describes that the mind is critical to distinguish all things and functions of the body making them work consistently. </w:t>
      </w:r>
    </w:p>
    <w:p w:rsidR="00335498" w:rsidRPr="009678E7" w:rsidP="009678E7">
      <w:pPr>
        <w:spacing w:after="0" w:line="480" w:lineRule="auto"/>
        <w:ind w:firstLine="720"/>
        <w:contextualSpacing/>
        <w:mirrorIndents/>
        <w:rPr>
          <w:rFonts w:ascii="Times New Roman" w:hAnsi="Times New Roman" w:cs="Times New Roman"/>
          <w:color w:val="1D1D1D"/>
          <w:sz w:val="24"/>
          <w:szCs w:val="24"/>
          <w:shd w:val="clear" w:color="auto" w:fill="FFFFFF"/>
        </w:rPr>
      </w:pPr>
      <w:r w:rsidRPr="009678E7">
        <w:rPr>
          <w:rFonts w:ascii="Times New Roman" w:hAnsi="Times New Roman" w:cs="Times New Roman"/>
          <w:color w:val="1D1D1D"/>
          <w:sz w:val="24"/>
          <w:szCs w:val="24"/>
          <w:shd w:val="clear" w:color="auto" w:fill="FFFFFF"/>
        </w:rPr>
        <w:t xml:space="preserve">The second categorical mistake is the Child and Military Division, the third is the Esprit de Corps, and the fourth and last one is the British constitution. </w:t>
      </w:r>
      <w:r w:rsidRPr="009678E7" w:rsidR="0039484B">
        <w:rPr>
          <w:rFonts w:ascii="Times New Roman" w:hAnsi="Times New Roman" w:cs="Times New Roman"/>
          <w:color w:val="1D1D1D"/>
          <w:sz w:val="24"/>
          <w:szCs w:val="24"/>
          <w:shd w:val="clear" w:color="auto" w:fill="FFFFFF"/>
        </w:rPr>
        <w:t>These examples define a mistake of disengaging the overall feature as part of the components that make up the product. Therefore, the Dogma of the Ghost in the Machine is simply a truth that is undisputed about a ghost controlling a machine</w:t>
      </w:r>
      <w:r w:rsidRPr="009678E7" w:rsidR="00675F1E">
        <w:rPr>
          <w:rFonts w:ascii="Times New Roman" w:hAnsi="Times New Roman" w:cs="Times New Roman"/>
          <w:color w:val="1D1D1D"/>
          <w:sz w:val="24"/>
          <w:szCs w:val="24"/>
          <w:shd w:val="clear" w:color="auto" w:fill="FFFFFF"/>
        </w:rPr>
        <w:t xml:space="preserve"> (Karim, 2020)</w:t>
      </w:r>
      <w:r w:rsidRPr="009678E7" w:rsidR="0039484B">
        <w:rPr>
          <w:rFonts w:ascii="Times New Roman" w:hAnsi="Times New Roman" w:cs="Times New Roman"/>
          <w:color w:val="1D1D1D"/>
          <w:sz w:val="24"/>
          <w:szCs w:val="24"/>
          <w:shd w:val="clear" w:color="auto" w:fill="FFFFFF"/>
        </w:rPr>
        <w:t>. An analogy of how the unseen Mind is controlling the Body is referred to as the machine. The mind is the originator of bodily functionality but not a part of the body's functionalities. It is not the university that is part of the colleges, libraries, and buildings</w:t>
      </w:r>
      <w:r w:rsidRPr="009678E7" w:rsidR="00A06063">
        <w:rPr>
          <w:rFonts w:ascii="Times New Roman" w:hAnsi="Times New Roman" w:cs="Times New Roman"/>
          <w:color w:val="1D1D1D"/>
          <w:sz w:val="24"/>
          <w:szCs w:val="24"/>
          <w:shd w:val="clear" w:color="auto" w:fill="FFFFFF"/>
        </w:rPr>
        <w:t xml:space="preserve"> at Oxford but t</w:t>
      </w:r>
      <w:r w:rsidRPr="009678E7" w:rsidR="0039484B">
        <w:rPr>
          <w:rFonts w:ascii="Times New Roman" w:hAnsi="Times New Roman" w:cs="Times New Roman"/>
          <w:color w:val="1D1D1D"/>
          <w:sz w:val="24"/>
          <w:szCs w:val="24"/>
          <w:shd w:val="clear" w:color="auto" w:fill="FFFFFF"/>
        </w:rPr>
        <w:t>he University is all these parts put together.</w:t>
      </w:r>
    </w:p>
    <w:p w:rsidR="00A06063" w:rsidRPr="009678E7" w:rsidP="009678E7">
      <w:pPr>
        <w:spacing w:after="0" w:line="480" w:lineRule="auto"/>
        <w:ind w:firstLine="720"/>
        <w:contextualSpacing/>
        <w:mirrorIndents/>
        <w:rPr>
          <w:rFonts w:ascii="Times New Roman" w:hAnsi="Times New Roman" w:cs="Times New Roman"/>
          <w:color w:val="1D1D1D"/>
          <w:sz w:val="24"/>
          <w:szCs w:val="24"/>
          <w:shd w:val="clear" w:color="auto" w:fill="FFFFFF"/>
        </w:rPr>
      </w:pPr>
      <w:r w:rsidRPr="009678E7">
        <w:rPr>
          <w:rFonts w:ascii="Times New Roman" w:hAnsi="Times New Roman" w:cs="Times New Roman"/>
          <w:color w:val="1D1D1D"/>
          <w:sz w:val="24"/>
          <w:szCs w:val="24"/>
          <w:shd w:val="clear" w:color="auto" w:fill="FFFFFF"/>
        </w:rPr>
        <w:t xml:space="preserve">The mind and the body are interconnected but the mind is not part of the body but a resultant force that controls the body functionalities. The Dualism theory is therefore absurd in principle according to Ryle. Cartesian considers the Mind as a part of the body rather than the component that enables bodily functionalities. I think that the absurd nature of the interaction of the body and the mind is well illustrated by the categorical mistake. However, in </w:t>
      </w:r>
      <w:r w:rsidRPr="009678E7" w:rsidR="000B3B2E">
        <w:rPr>
          <w:rFonts w:ascii="Times New Roman" w:hAnsi="Times New Roman" w:cs="Times New Roman"/>
          <w:color w:val="1D1D1D"/>
          <w:sz w:val="24"/>
          <w:szCs w:val="24"/>
          <w:shd w:val="clear" w:color="auto" w:fill="FFFFFF"/>
        </w:rPr>
        <w:t>essence</w:t>
      </w:r>
      <w:r w:rsidRPr="009678E7">
        <w:rPr>
          <w:rFonts w:ascii="Times New Roman" w:hAnsi="Times New Roman" w:cs="Times New Roman"/>
          <w:color w:val="1D1D1D"/>
          <w:sz w:val="24"/>
          <w:szCs w:val="24"/>
          <w:shd w:val="clear" w:color="auto" w:fill="FFFFFF"/>
        </w:rPr>
        <w:t xml:space="preserve">, it is also true that the mind and body are one and without the other, </w:t>
      </w:r>
      <w:r w:rsidRPr="009678E7" w:rsidR="000B3B2E">
        <w:rPr>
          <w:rFonts w:ascii="Times New Roman" w:hAnsi="Times New Roman" w:cs="Times New Roman"/>
          <w:color w:val="1D1D1D"/>
          <w:sz w:val="24"/>
          <w:szCs w:val="24"/>
          <w:shd w:val="clear" w:color="auto" w:fill="FFFFFF"/>
        </w:rPr>
        <w:t>there is no life</w:t>
      </w:r>
      <w:r w:rsidRPr="009678E7" w:rsidR="00675F1E">
        <w:rPr>
          <w:rFonts w:ascii="Times New Roman" w:hAnsi="Times New Roman" w:cs="Times New Roman"/>
          <w:color w:val="1D1D1D"/>
          <w:sz w:val="24"/>
          <w:szCs w:val="24"/>
          <w:shd w:val="clear" w:color="auto" w:fill="FFFFFF"/>
        </w:rPr>
        <w:t xml:space="preserve"> (Karim, 2020)</w:t>
      </w:r>
      <w:r w:rsidRPr="009678E7" w:rsidR="000B3B2E">
        <w:rPr>
          <w:rFonts w:ascii="Times New Roman" w:hAnsi="Times New Roman" w:cs="Times New Roman"/>
          <w:color w:val="1D1D1D"/>
          <w:sz w:val="24"/>
          <w:szCs w:val="24"/>
          <w:shd w:val="clear" w:color="auto" w:fill="FFFFFF"/>
        </w:rPr>
        <w:t>. The truth that is counterfeited is; the mind is the power behind life and has itself that it lives on after death. Whether true or not, the mystery behind the dualism theory and its absurdity is a rhetoric that is only answerable through religious bases.</w:t>
      </w:r>
    </w:p>
    <w:p w:rsidR="00DF6149" w:rsidRPr="009678E7" w:rsidP="009678E7">
      <w:pPr>
        <w:spacing w:after="0" w:line="480" w:lineRule="auto"/>
        <w:ind w:firstLine="720"/>
        <w:contextualSpacing/>
        <w:jc w:val="center"/>
        <w:mirrorIndents/>
        <w:rPr>
          <w:rFonts w:ascii="Times New Roman" w:hAnsi="Times New Roman" w:cs="Times New Roman"/>
          <w:b/>
          <w:color w:val="1D1D1D"/>
          <w:sz w:val="24"/>
          <w:szCs w:val="24"/>
          <w:shd w:val="clear" w:color="auto" w:fill="FFFFFF"/>
        </w:rPr>
      </w:pPr>
      <w:r w:rsidRPr="009678E7">
        <w:rPr>
          <w:rFonts w:ascii="Times New Roman" w:hAnsi="Times New Roman" w:cs="Times New Roman"/>
          <w:b/>
          <w:color w:val="1D1D1D"/>
          <w:sz w:val="24"/>
          <w:szCs w:val="24"/>
          <w:shd w:val="clear" w:color="auto" w:fill="FFFFFF"/>
        </w:rPr>
        <w:t xml:space="preserve">Metaphysics Lecture </w:t>
      </w:r>
      <w:r w:rsidRPr="009678E7" w:rsidR="003C5FCC">
        <w:rPr>
          <w:rFonts w:ascii="Times New Roman" w:hAnsi="Times New Roman" w:cs="Times New Roman"/>
          <w:b/>
          <w:color w:val="1D1D1D"/>
          <w:sz w:val="24"/>
          <w:szCs w:val="24"/>
          <w:shd w:val="clear" w:color="auto" w:fill="FFFFFF"/>
        </w:rPr>
        <w:t>Response</w:t>
      </w:r>
    </w:p>
    <w:p w:rsidR="00A145F8" w:rsidRPr="009678E7" w:rsidP="009678E7">
      <w:pPr>
        <w:spacing w:after="0" w:line="480" w:lineRule="auto"/>
        <w:ind w:firstLine="720"/>
        <w:contextualSpacing/>
        <w:mirrorIndents/>
        <w:rPr>
          <w:rFonts w:ascii="Times New Roman" w:hAnsi="Times New Roman" w:cs="Times New Roman"/>
          <w:color w:val="1D1D1D"/>
          <w:sz w:val="24"/>
          <w:szCs w:val="24"/>
          <w:shd w:val="clear" w:color="auto" w:fill="FFFFFF"/>
        </w:rPr>
      </w:pPr>
      <w:r w:rsidRPr="009678E7">
        <w:rPr>
          <w:rFonts w:ascii="Times New Roman" w:hAnsi="Times New Roman" w:cs="Times New Roman"/>
          <w:color w:val="1D1D1D"/>
          <w:sz w:val="24"/>
          <w:szCs w:val="24"/>
          <w:shd w:val="clear" w:color="auto" w:fill="FFFFFF"/>
        </w:rPr>
        <w:t xml:space="preserve">Metaphysics is a philosophical branch that helps in the study of existence. I was surprised to learn this branch of philosophy because I thought metaphysis was </w:t>
      </w:r>
      <w:r w:rsidRPr="009678E7" w:rsidR="00F961F0">
        <w:rPr>
          <w:rFonts w:ascii="Times New Roman" w:hAnsi="Times New Roman" w:cs="Times New Roman"/>
          <w:color w:val="1D1D1D"/>
          <w:sz w:val="24"/>
          <w:szCs w:val="24"/>
          <w:shd w:val="clear" w:color="auto" w:fill="FFFFFF"/>
        </w:rPr>
        <w:t>a P</w:t>
      </w:r>
      <w:r w:rsidRPr="009678E7">
        <w:rPr>
          <w:rFonts w:ascii="Times New Roman" w:hAnsi="Times New Roman" w:cs="Times New Roman"/>
          <w:color w:val="1D1D1D"/>
          <w:sz w:val="24"/>
          <w:szCs w:val="24"/>
          <w:shd w:val="clear" w:color="auto" w:fill="FFFFFF"/>
        </w:rPr>
        <w:t xml:space="preserve">hysics concept. </w:t>
      </w:r>
      <w:r w:rsidRPr="009678E7" w:rsidR="00F961F0">
        <w:rPr>
          <w:rFonts w:ascii="Times New Roman" w:hAnsi="Times New Roman" w:cs="Times New Roman"/>
          <w:color w:val="1D1D1D"/>
          <w:sz w:val="24"/>
          <w:szCs w:val="24"/>
          <w:shd w:val="clear" w:color="auto" w:fill="FFFFFF"/>
        </w:rPr>
        <w:t xml:space="preserve">Although it borrows largely from the physical phenomena of creation and the beginning of existence, there is little application of physics. </w:t>
      </w:r>
      <w:r w:rsidRPr="009678E7">
        <w:rPr>
          <w:rFonts w:ascii="Times New Roman" w:hAnsi="Times New Roman" w:cs="Times New Roman"/>
          <w:color w:val="1D1D1D"/>
          <w:sz w:val="24"/>
          <w:szCs w:val="24"/>
          <w:shd w:val="clear" w:color="auto" w:fill="FFFFFF"/>
        </w:rPr>
        <w:t>This branch of philoso</w:t>
      </w:r>
      <w:r w:rsidRPr="009678E7" w:rsidR="00A524F2">
        <w:rPr>
          <w:rFonts w:ascii="Times New Roman" w:hAnsi="Times New Roman" w:cs="Times New Roman"/>
          <w:color w:val="1D1D1D"/>
          <w:sz w:val="24"/>
          <w:szCs w:val="24"/>
          <w:shd w:val="clear" w:color="auto" w:fill="FFFFFF"/>
        </w:rPr>
        <w:t xml:space="preserve">phy focuses on the causation of existence hence the different types of existences. It is believed that these ideas are from </w:t>
      </w:r>
      <w:r w:rsidRPr="009678E7" w:rsidR="00A524F2">
        <w:rPr>
          <w:rFonts w:ascii="Times New Roman" w:hAnsi="Times New Roman" w:cs="Times New Roman"/>
          <w:color w:val="1D1D1D"/>
          <w:sz w:val="24"/>
          <w:szCs w:val="24"/>
          <w:shd w:val="clear" w:color="auto" w:fill="FFFFFF"/>
        </w:rPr>
        <w:t>Aristotle’s work “after the Physics.”  The main caus</w:t>
      </w:r>
      <w:r w:rsidRPr="009678E7" w:rsidR="004A6EA3">
        <w:rPr>
          <w:rFonts w:ascii="Times New Roman" w:hAnsi="Times New Roman" w:cs="Times New Roman"/>
          <w:color w:val="1D1D1D"/>
          <w:sz w:val="24"/>
          <w:szCs w:val="24"/>
          <w:shd w:val="clear" w:color="auto" w:fill="FFFFFF"/>
        </w:rPr>
        <w:t>es that Aristotle points out efficient, material, formal, and</w:t>
      </w:r>
      <w:r w:rsidRPr="009678E7" w:rsidR="00A524F2">
        <w:rPr>
          <w:rFonts w:ascii="Times New Roman" w:hAnsi="Times New Roman" w:cs="Times New Roman"/>
          <w:color w:val="1D1D1D"/>
          <w:sz w:val="24"/>
          <w:szCs w:val="24"/>
          <w:shd w:val="clear" w:color="auto" w:fill="FFFFFF"/>
        </w:rPr>
        <w:t xml:space="preserve"> </w:t>
      </w:r>
      <w:r w:rsidRPr="009678E7" w:rsidR="004A6EA3">
        <w:rPr>
          <w:rFonts w:ascii="Times New Roman" w:hAnsi="Times New Roman" w:cs="Times New Roman"/>
          <w:color w:val="1D1D1D"/>
          <w:sz w:val="24"/>
          <w:szCs w:val="24"/>
          <w:shd w:val="clear" w:color="auto" w:fill="FFFFFF"/>
        </w:rPr>
        <w:t>final causes as the fundamental causes of explaining existence</w:t>
      </w:r>
      <w:r w:rsidRPr="009678E7" w:rsidR="007A7DCE">
        <w:rPr>
          <w:rFonts w:ascii="Times New Roman" w:hAnsi="Times New Roman" w:cs="Times New Roman"/>
          <w:color w:val="1D1D1D"/>
          <w:sz w:val="24"/>
          <w:szCs w:val="24"/>
          <w:shd w:val="clear" w:color="auto" w:fill="FFFFFF"/>
        </w:rPr>
        <w:t xml:space="preserve"> (Witt, 2018)</w:t>
      </w:r>
      <w:r w:rsidRPr="009678E7" w:rsidR="004A6EA3">
        <w:rPr>
          <w:rFonts w:ascii="Times New Roman" w:hAnsi="Times New Roman" w:cs="Times New Roman"/>
          <w:color w:val="1D1D1D"/>
          <w:sz w:val="24"/>
          <w:szCs w:val="24"/>
          <w:shd w:val="clear" w:color="auto" w:fill="FFFFFF"/>
        </w:rPr>
        <w:t xml:space="preserve">. All change is caused by a potential either natural or artificial to bring a new thing to existence. Therefore, nothing is an accident, all things originate from somewhere and a value is paid for it to be what it appears to be today. </w:t>
      </w:r>
    </w:p>
    <w:p w:rsidR="008E42DF" w:rsidRPr="009678E7" w:rsidP="009678E7">
      <w:pPr>
        <w:spacing w:after="0" w:line="480" w:lineRule="auto"/>
        <w:ind w:firstLine="720"/>
        <w:contextualSpacing/>
        <w:mirrorIndents/>
        <w:rPr>
          <w:rFonts w:ascii="Times New Roman" w:hAnsi="Times New Roman" w:cs="Times New Roman"/>
          <w:color w:val="1D1D1D"/>
          <w:sz w:val="24"/>
          <w:szCs w:val="24"/>
          <w:shd w:val="clear" w:color="auto" w:fill="FFFFFF"/>
        </w:rPr>
      </w:pPr>
      <w:r w:rsidRPr="009678E7">
        <w:rPr>
          <w:rFonts w:ascii="Times New Roman" w:hAnsi="Times New Roman" w:cs="Times New Roman"/>
          <w:color w:val="1D1D1D"/>
          <w:sz w:val="24"/>
          <w:szCs w:val="24"/>
          <w:shd w:val="clear" w:color="auto" w:fill="FFFFFF"/>
        </w:rPr>
        <w:t>Metaphysics also explores the relation between the different theories of how the world began interested me. However, the study of God's creation seemed to make more logical sense due to the existence of supernatural powers that work through the universe</w:t>
      </w:r>
      <w:r w:rsidRPr="009678E7" w:rsidR="007A7DCE">
        <w:rPr>
          <w:rFonts w:ascii="Times New Roman" w:hAnsi="Times New Roman" w:cs="Times New Roman"/>
          <w:color w:val="1D1D1D"/>
          <w:sz w:val="24"/>
          <w:szCs w:val="24"/>
          <w:shd w:val="clear" w:color="auto" w:fill="FFFFFF"/>
        </w:rPr>
        <w:t xml:space="preserve"> (Baker, 2017)</w:t>
      </w:r>
      <w:r w:rsidRPr="009678E7">
        <w:rPr>
          <w:rFonts w:ascii="Times New Roman" w:hAnsi="Times New Roman" w:cs="Times New Roman"/>
          <w:color w:val="1D1D1D"/>
          <w:sz w:val="24"/>
          <w:szCs w:val="24"/>
          <w:shd w:val="clear" w:color="auto" w:fill="FFFFFF"/>
        </w:rPr>
        <w:t>. The other theories lack the crucial aspect of originality because they lack to explain where they started. God's creation is inherent to its creator, God. Everything is established around His supernaturalism, and nothing that is created would exist if it were not for Him</w:t>
      </w:r>
      <w:r w:rsidRPr="009678E7" w:rsidR="007A7DCE">
        <w:rPr>
          <w:rFonts w:ascii="Times New Roman" w:hAnsi="Times New Roman" w:cs="Times New Roman"/>
          <w:color w:val="1D1D1D"/>
          <w:sz w:val="24"/>
          <w:szCs w:val="24"/>
          <w:shd w:val="clear" w:color="auto" w:fill="FFFFFF"/>
        </w:rPr>
        <w:t xml:space="preserve"> (Mensch, 2019)</w:t>
      </w:r>
      <w:r w:rsidRPr="009678E7">
        <w:rPr>
          <w:rFonts w:ascii="Times New Roman" w:hAnsi="Times New Roman" w:cs="Times New Roman"/>
          <w:color w:val="1D1D1D"/>
          <w:sz w:val="24"/>
          <w:szCs w:val="24"/>
          <w:shd w:val="clear" w:color="auto" w:fill="FFFFFF"/>
        </w:rPr>
        <w:t xml:space="preserve">. </w:t>
      </w:r>
      <w:r w:rsidRPr="009678E7" w:rsidR="004A6EA3">
        <w:rPr>
          <w:rFonts w:ascii="Times New Roman" w:hAnsi="Times New Roman" w:cs="Times New Roman"/>
          <w:color w:val="1D1D1D"/>
          <w:sz w:val="24"/>
          <w:szCs w:val="24"/>
          <w:shd w:val="clear" w:color="auto" w:fill="FFFFFF"/>
        </w:rPr>
        <w:t>Aristotle used formal cause to explain biological processes and the existence of life. He defined them as a part of creation that cannot be materialized but is made of a material that makes it efficient to accomplish the final cause which is the purpose of living.</w:t>
      </w:r>
    </w:p>
    <w:p w:rsidR="00A145F8" w:rsidRPr="009678E7" w:rsidP="009678E7">
      <w:pPr>
        <w:spacing w:after="0" w:line="480" w:lineRule="auto"/>
        <w:ind w:firstLine="720"/>
        <w:contextualSpacing/>
        <w:mirrorIndents/>
        <w:rPr>
          <w:rFonts w:ascii="Times New Roman" w:hAnsi="Times New Roman" w:cs="Times New Roman"/>
          <w:b/>
          <w:sz w:val="24"/>
          <w:szCs w:val="24"/>
        </w:rPr>
      </w:pPr>
      <w:r w:rsidRPr="009678E7">
        <w:rPr>
          <w:rFonts w:ascii="Times New Roman" w:hAnsi="Times New Roman" w:cs="Times New Roman"/>
          <w:color w:val="1D1D1D"/>
          <w:sz w:val="24"/>
          <w:szCs w:val="24"/>
          <w:shd w:val="clear" w:color="auto" w:fill="FFFFFF"/>
        </w:rPr>
        <w:t xml:space="preserve">Metaphysics continues to define the basics of change from </w:t>
      </w:r>
      <w:r w:rsidRPr="009678E7" w:rsidR="00C64B68">
        <w:rPr>
          <w:rFonts w:ascii="Times New Roman" w:hAnsi="Times New Roman" w:cs="Times New Roman"/>
          <w:color w:val="1D1D1D"/>
          <w:sz w:val="24"/>
          <w:szCs w:val="24"/>
          <w:shd w:val="clear" w:color="auto" w:fill="FFFFFF"/>
        </w:rPr>
        <w:t xml:space="preserve">the principles of Philosophy. These explanatory factors; also called the principles of philosophy in metaphysics, tell us how change happens. Also, how different institutions, subjects, and any other aspect of life came into existence. </w:t>
      </w:r>
      <w:r w:rsidRPr="009678E7" w:rsidR="003C5FCC">
        <w:rPr>
          <w:rFonts w:ascii="Times New Roman" w:hAnsi="Times New Roman" w:cs="Times New Roman"/>
          <w:color w:val="1D1D1D"/>
          <w:sz w:val="24"/>
          <w:szCs w:val="24"/>
          <w:shd w:val="clear" w:color="auto" w:fill="FFFFFF"/>
        </w:rPr>
        <w:t xml:space="preserve">Why am I alive? Is there a reason why I live among other people? </w:t>
      </w:r>
      <w:r w:rsidRPr="009678E7" w:rsidR="00674063">
        <w:rPr>
          <w:rFonts w:ascii="Times New Roman" w:hAnsi="Times New Roman" w:cs="Times New Roman"/>
          <w:color w:val="1D1D1D"/>
          <w:sz w:val="24"/>
          <w:szCs w:val="24"/>
          <w:shd w:val="clear" w:color="auto" w:fill="FFFFFF"/>
        </w:rPr>
        <w:t>And</w:t>
      </w:r>
      <w:r w:rsidRPr="009678E7" w:rsidR="003C5FCC">
        <w:rPr>
          <w:rFonts w:ascii="Times New Roman" w:hAnsi="Times New Roman" w:cs="Times New Roman"/>
          <w:color w:val="1D1D1D"/>
          <w:sz w:val="24"/>
          <w:szCs w:val="24"/>
          <w:shd w:val="clear" w:color="auto" w:fill="FFFFFF"/>
        </w:rPr>
        <w:t xml:space="preserve"> what part of my life changes the lives of others positively? There is no way things can be without a cause as to why they are, and everything is purposeful in its respect</w:t>
      </w:r>
      <w:r w:rsidRPr="009678E7" w:rsidR="007A7DCE">
        <w:rPr>
          <w:rFonts w:ascii="Times New Roman" w:hAnsi="Times New Roman" w:cs="Times New Roman"/>
          <w:color w:val="1D1D1D"/>
          <w:sz w:val="24"/>
          <w:szCs w:val="24"/>
          <w:shd w:val="clear" w:color="auto" w:fill="FFFFFF"/>
        </w:rPr>
        <w:t xml:space="preserve"> (Mensch, 2019)</w:t>
      </w:r>
      <w:r w:rsidRPr="009678E7" w:rsidR="003C5FCC">
        <w:rPr>
          <w:rFonts w:ascii="Times New Roman" w:hAnsi="Times New Roman" w:cs="Times New Roman"/>
          <w:color w:val="1D1D1D"/>
          <w:sz w:val="24"/>
          <w:szCs w:val="24"/>
          <w:shd w:val="clear" w:color="auto" w:fill="FFFFFF"/>
        </w:rPr>
        <w:t xml:space="preserve">. Therefore, Metaphysics is an expansive field of study for the existence of all and everything. </w:t>
      </w:r>
      <w:r w:rsidRPr="009678E7" w:rsidR="00674063">
        <w:rPr>
          <w:rFonts w:ascii="Times New Roman" w:hAnsi="Times New Roman" w:cs="Times New Roman"/>
          <w:color w:val="1D1D1D"/>
          <w:sz w:val="24"/>
          <w:szCs w:val="24"/>
          <w:shd w:val="clear" w:color="auto" w:fill="FFFFFF"/>
        </w:rPr>
        <w:t xml:space="preserve">This lecture insists </w:t>
      </w:r>
      <w:r w:rsidRPr="009678E7" w:rsidR="00674063">
        <w:rPr>
          <w:rFonts w:ascii="Times New Roman" w:hAnsi="Times New Roman" w:cs="Times New Roman"/>
          <w:color w:val="1D1D1D"/>
          <w:sz w:val="24"/>
          <w:szCs w:val="24"/>
          <w:shd w:val="clear" w:color="auto" w:fill="FFFFFF"/>
        </w:rPr>
        <w:t>that there is always a why and how for change to occur</w:t>
      </w:r>
      <w:r w:rsidRPr="009678E7" w:rsidR="007A7DCE">
        <w:rPr>
          <w:rFonts w:ascii="Times New Roman" w:hAnsi="Times New Roman" w:cs="Times New Roman"/>
          <w:color w:val="1D1D1D"/>
          <w:sz w:val="24"/>
          <w:szCs w:val="24"/>
          <w:shd w:val="clear" w:color="auto" w:fill="FFFFFF"/>
        </w:rPr>
        <w:t xml:space="preserve"> (Witt, 2018)</w:t>
      </w:r>
      <w:r w:rsidRPr="009678E7" w:rsidR="00674063">
        <w:rPr>
          <w:rFonts w:ascii="Times New Roman" w:hAnsi="Times New Roman" w:cs="Times New Roman"/>
          <w:color w:val="1D1D1D"/>
          <w:sz w:val="24"/>
          <w:szCs w:val="24"/>
          <w:shd w:val="clear" w:color="auto" w:fill="FFFFFF"/>
        </w:rPr>
        <w:t xml:space="preserve">. To achieve anything in life, you must have a reason why you want it, and how you want to get there. </w:t>
      </w:r>
    </w:p>
    <w:p w:rsidR="007A7DCE" w:rsidRPr="009678E7" w:rsidP="009678E7">
      <w:pPr>
        <w:spacing w:line="480" w:lineRule="auto"/>
        <w:rPr>
          <w:rFonts w:ascii="Times New Roman" w:hAnsi="Times New Roman" w:cs="Times New Roman"/>
          <w:b/>
          <w:sz w:val="24"/>
          <w:szCs w:val="24"/>
        </w:rPr>
      </w:pPr>
      <w:r w:rsidRPr="009678E7">
        <w:rPr>
          <w:rFonts w:ascii="Times New Roman" w:hAnsi="Times New Roman" w:cs="Times New Roman"/>
          <w:b/>
          <w:sz w:val="24"/>
          <w:szCs w:val="24"/>
        </w:rPr>
        <w:br w:type="page"/>
      </w:r>
    </w:p>
    <w:p w:rsidR="00E274E1" w:rsidRPr="009678E7" w:rsidP="009678E7">
      <w:pPr>
        <w:spacing w:after="0" w:line="480" w:lineRule="auto"/>
        <w:ind w:firstLine="720"/>
        <w:contextualSpacing/>
        <w:jc w:val="center"/>
        <w:mirrorIndents/>
        <w:rPr>
          <w:rFonts w:ascii="Times New Roman" w:hAnsi="Times New Roman" w:cs="Times New Roman"/>
          <w:b/>
          <w:sz w:val="24"/>
          <w:szCs w:val="24"/>
        </w:rPr>
      </w:pPr>
      <w:r w:rsidRPr="009678E7">
        <w:rPr>
          <w:rFonts w:ascii="Times New Roman" w:hAnsi="Times New Roman" w:cs="Times New Roman"/>
          <w:b/>
          <w:sz w:val="24"/>
          <w:szCs w:val="24"/>
        </w:rPr>
        <w:t>References</w:t>
      </w:r>
    </w:p>
    <w:p w:rsidR="007A7DCE" w:rsidRPr="009678E7" w:rsidP="009678E7">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9678E7">
        <w:rPr>
          <w:rFonts w:ascii="Times New Roman" w:hAnsi="Times New Roman" w:cs="Times New Roman"/>
          <w:color w:val="222222"/>
          <w:sz w:val="24"/>
          <w:szCs w:val="24"/>
          <w:shd w:val="clear" w:color="auto" w:fill="FFFFFF"/>
        </w:rPr>
        <w:t>Baker, S. (2017). The metaphysics of goodness in the ethics of Aristotle. </w:t>
      </w:r>
      <w:r w:rsidRPr="009678E7">
        <w:rPr>
          <w:rFonts w:ascii="Times New Roman" w:hAnsi="Times New Roman" w:cs="Times New Roman"/>
          <w:i/>
          <w:iCs/>
          <w:color w:val="222222"/>
          <w:sz w:val="24"/>
          <w:szCs w:val="24"/>
          <w:shd w:val="clear" w:color="auto" w:fill="FFFFFF"/>
        </w:rPr>
        <w:t>Philosophical Studies</w:t>
      </w:r>
      <w:r w:rsidRPr="009678E7">
        <w:rPr>
          <w:rFonts w:ascii="Times New Roman" w:hAnsi="Times New Roman" w:cs="Times New Roman"/>
          <w:color w:val="222222"/>
          <w:sz w:val="24"/>
          <w:szCs w:val="24"/>
          <w:shd w:val="clear" w:color="auto" w:fill="FFFFFF"/>
        </w:rPr>
        <w:t>, </w:t>
      </w:r>
      <w:r w:rsidRPr="009678E7">
        <w:rPr>
          <w:rFonts w:ascii="Times New Roman" w:hAnsi="Times New Roman" w:cs="Times New Roman"/>
          <w:i/>
          <w:iCs/>
          <w:color w:val="222222"/>
          <w:sz w:val="24"/>
          <w:szCs w:val="24"/>
          <w:shd w:val="clear" w:color="auto" w:fill="FFFFFF"/>
        </w:rPr>
        <w:t>174</w:t>
      </w:r>
      <w:r w:rsidRPr="009678E7">
        <w:rPr>
          <w:rFonts w:ascii="Times New Roman" w:hAnsi="Times New Roman" w:cs="Times New Roman"/>
          <w:color w:val="222222"/>
          <w:sz w:val="24"/>
          <w:szCs w:val="24"/>
          <w:shd w:val="clear" w:color="auto" w:fill="FFFFFF"/>
        </w:rPr>
        <w:t>(7), 1839-1856.</w:t>
      </w:r>
    </w:p>
    <w:p w:rsidR="00675F1E" w:rsidRPr="009678E7" w:rsidP="009678E7">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9678E7">
        <w:rPr>
          <w:rFonts w:ascii="Times New Roman" w:hAnsi="Times New Roman" w:cs="Times New Roman"/>
          <w:color w:val="222222"/>
          <w:sz w:val="24"/>
          <w:szCs w:val="24"/>
          <w:shd w:val="clear" w:color="auto" w:fill="FFFFFF"/>
        </w:rPr>
        <w:t>Karim, M. E. (2020). The Response against Gilbert Ryle’s Myth of Volition. </w:t>
      </w:r>
      <w:r w:rsidRPr="009678E7">
        <w:rPr>
          <w:rFonts w:ascii="Times New Roman" w:hAnsi="Times New Roman" w:cs="Times New Roman"/>
          <w:i/>
          <w:iCs/>
          <w:color w:val="222222"/>
          <w:sz w:val="24"/>
          <w:szCs w:val="24"/>
          <w:shd w:val="clear" w:color="auto" w:fill="FFFFFF"/>
        </w:rPr>
        <w:t>Journal of Arts and Humanities</w:t>
      </w:r>
      <w:r w:rsidRPr="009678E7">
        <w:rPr>
          <w:rFonts w:ascii="Times New Roman" w:hAnsi="Times New Roman" w:cs="Times New Roman"/>
          <w:color w:val="222222"/>
          <w:sz w:val="24"/>
          <w:szCs w:val="24"/>
          <w:shd w:val="clear" w:color="auto" w:fill="FFFFFF"/>
        </w:rPr>
        <w:t>, </w:t>
      </w:r>
      <w:r w:rsidRPr="009678E7">
        <w:rPr>
          <w:rFonts w:ascii="Times New Roman" w:hAnsi="Times New Roman" w:cs="Times New Roman"/>
          <w:i/>
          <w:iCs/>
          <w:color w:val="222222"/>
          <w:sz w:val="24"/>
          <w:szCs w:val="24"/>
          <w:shd w:val="clear" w:color="auto" w:fill="FFFFFF"/>
        </w:rPr>
        <w:t>9</w:t>
      </w:r>
      <w:r w:rsidRPr="009678E7">
        <w:rPr>
          <w:rFonts w:ascii="Times New Roman" w:hAnsi="Times New Roman" w:cs="Times New Roman"/>
          <w:color w:val="222222"/>
          <w:sz w:val="24"/>
          <w:szCs w:val="24"/>
          <w:shd w:val="clear" w:color="auto" w:fill="FFFFFF"/>
        </w:rPr>
        <w:t>(3), 89-94.</w:t>
      </w:r>
    </w:p>
    <w:p w:rsidR="007A7DCE" w:rsidRPr="009678E7" w:rsidP="009678E7">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9678E7">
        <w:rPr>
          <w:rFonts w:ascii="Times New Roman" w:hAnsi="Times New Roman" w:cs="Times New Roman"/>
          <w:color w:val="222222"/>
          <w:sz w:val="24"/>
          <w:szCs w:val="24"/>
          <w:shd w:val="clear" w:color="auto" w:fill="FFFFFF"/>
        </w:rPr>
        <w:t>Mensch, J. (2019). From Anthropology to Rational Psychology in Kant’s Lectures on Metaphysics. </w:t>
      </w:r>
      <w:r w:rsidRPr="009678E7">
        <w:rPr>
          <w:rFonts w:ascii="Times New Roman" w:hAnsi="Times New Roman" w:cs="Times New Roman"/>
          <w:i/>
          <w:iCs/>
          <w:color w:val="222222"/>
          <w:sz w:val="24"/>
          <w:szCs w:val="24"/>
          <w:shd w:val="clear" w:color="auto" w:fill="FFFFFF"/>
        </w:rPr>
        <w:t>Kant's Lectures on Metaphysics: A Critical Guide</w:t>
      </w:r>
      <w:r w:rsidRPr="009678E7">
        <w:rPr>
          <w:rFonts w:ascii="Times New Roman" w:hAnsi="Times New Roman" w:cs="Times New Roman"/>
          <w:color w:val="222222"/>
          <w:sz w:val="24"/>
          <w:szCs w:val="24"/>
          <w:shd w:val="clear" w:color="auto" w:fill="FFFFFF"/>
        </w:rPr>
        <w:t>, 194-213.</w:t>
      </w:r>
    </w:p>
    <w:p w:rsidR="00675F1E" w:rsidRPr="009678E7" w:rsidP="009678E7">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9678E7">
        <w:rPr>
          <w:rFonts w:ascii="Times New Roman" w:hAnsi="Times New Roman" w:cs="Times New Roman"/>
          <w:color w:val="222222"/>
          <w:sz w:val="24"/>
          <w:szCs w:val="24"/>
          <w:shd w:val="clear" w:color="auto" w:fill="FFFFFF"/>
        </w:rPr>
        <w:t>Tanney</w:t>
      </w:r>
      <w:r w:rsidRPr="009678E7">
        <w:rPr>
          <w:rFonts w:ascii="Times New Roman" w:hAnsi="Times New Roman" w:cs="Times New Roman"/>
          <w:color w:val="222222"/>
          <w:sz w:val="24"/>
          <w:szCs w:val="24"/>
          <w:shd w:val="clear" w:color="auto" w:fill="FFFFFF"/>
        </w:rPr>
        <w:t>, J. (2017). Volume Introduction: Gilbert Ryle on Propositions, Propositional Attitudes, and Theoretical Knowledge. </w:t>
      </w:r>
      <w:r w:rsidRPr="009678E7">
        <w:rPr>
          <w:rFonts w:ascii="Times New Roman" w:hAnsi="Times New Roman" w:cs="Times New Roman"/>
          <w:i/>
          <w:iCs/>
          <w:color w:val="222222"/>
          <w:sz w:val="24"/>
          <w:szCs w:val="24"/>
          <w:shd w:val="clear" w:color="auto" w:fill="FFFFFF"/>
        </w:rPr>
        <w:t>Journal for the History of Analytical Philosophy</w:t>
      </w:r>
      <w:r w:rsidRPr="009678E7">
        <w:rPr>
          <w:rFonts w:ascii="Times New Roman" w:hAnsi="Times New Roman" w:cs="Times New Roman"/>
          <w:color w:val="222222"/>
          <w:sz w:val="24"/>
          <w:szCs w:val="24"/>
          <w:shd w:val="clear" w:color="auto" w:fill="FFFFFF"/>
        </w:rPr>
        <w:t>, </w:t>
      </w:r>
      <w:r w:rsidRPr="009678E7">
        <w:rPr>
          <w:rFonts w:ascii="Times New Roman" w:hAnsi="Times New Roman" w:cs="Times New Roman"/>
          <w:i/>
          <w:iCs/>
          <w:color w:val="222222"/>
          <w:sz w:val="24"/>
          <w:szCs w:val="24"/>
          <w:shd w:val="clear" w:color="auto" w:fill="FFFFFF"/>
        </w:rPr>
        <w:t>5</w:t>
      </w:r>
      <w:r w:rsidRPr="009678E7">
        <w:rPr>
          <w:rFonts w:ascii="Times New Roman" w:hAnsi="Times New Roman" w:cs="Times New Roman"/>
          <w:color w:val="222222"/>
          <w:sz w:val="24"/>
          <w:szCs w:val="24"/>
          <w:shd w:val="clear" w:color="auto" w:fill="FFFFFF"/>
        </w:rPr>
        <w:t>(5).</w:t>
      </w:r>
    </w:p>
    <w:p w:rsidR="007A7DCE" w:rsidRPr="009678E7" w:rsidP="009678E7">
      <w:pPr>
        <w:spacing w:after="0" w:line="480" w:lineRule="auto"/>
        <w:ind w:left="720" w:hanging="720"/>
        <w:contextualSpacing/>
        <w:mirrorIndents/>
        <w:rPr>
          <w:rFonts w:ascii="Times New Roman" w:hAnsi="Times New Roman" w:cs="Times New Roman"/>
          <w:b/>
          <w:sz w:val="24"/>
          <w:szCs w:val="24"/>
        </w:rPr>
      </w:pPr>
      <w:r w:rsidRPr="009678E7">
        <w:rPr>
          <w:rFonts w:ascii="Times New Roman" w:hAnsi="Times New Roman" w:cs="Times New Roman"/>
          <w:color w:val="222222"/>
          <w:sz w:val="24"/>
          <w:szCs w:val="24"/>
          <w:shd w:val="clear" w:color="auto" w:fill="FFFFFF"/>
        </w:rPr>
        <w:t>Witt, C. (2018). </w:t>
      </w:r>
      <w:r w:rsidRPr="009678E7">
        <w:rPr>
          <w:rFonts w:ascii="Times New Roman" w:hAnsi="Times New Roman" w:cs="Times New Roman"/>
          <w:i/>
          <w:iCs/>
          <w:color w:val="222222"/>
          <w:sz w:val="24"/>
          <w:szCs w:val="24"/>
          <w:shd w:val="clear" w:color="auto" w:fill="FFFFFF"/>
        </w:rPr>
        <w:t xml:space="preserve">Ways of being: Potentiality and actuality in </w:t>
      </w:r>
      <w:r w:rsidRPr="009678E7">
        <w:rPr>
          <w:rFonts w:ascii="Times New Roman" w:hAnsi="Times New Roman" w:cs="Times New Roman"/>
          <w:i/>
          <w:iCs/>
          <w:color w:val="222222"/>
          <w:sz w:val="24"/>
          <w:szCs w:val="24"/>
          <w:shd w:val="clear" w:color="auto" w:fill="FFFFFF"/>
        </w:rPr>
        <w:t>Aristotle's</w:t>
      </w:r>
      <w:r w:rsidRPr="009678E7">
        <w:rPr>
          <w:rFonts w:ascii="Times New Roman" w:hAnsi="Times New Roman" w:cs="Times New Roman"/>
          <w:i/>
          <w:iCs/>
          <w:color w:val="222222"/>
          <w:sz w:val="24"/>
          <w:szCs w:val="24"/>
          <w:shd w:val="clear" w:color="auto" w:fill="FFFFFF"/>
        </w:rPr>
        <w:t xml:space="preserve"> metaphysics</w:t>
      </w:r>
      <w:r w:rsidRPr="009678E7">
        <w:rPr>
          <w:rFonts w:ascii="Times New Roman" w:hAnsi="Times New Roman" w:cs="Times New Roman"/>
          <w:color w:val="222222"/>
          <w:sz w:val="24"/>
          <w:szCs w:val="24"/>
          <w:shd w:val="clear" w:color="auto" w:fill="FFFFFF"/>
        </w:rPr>
        <w:t>. Cornell University Press.</w:t>
      </w:r>
    </w:p>
    <w:bookmarkEnd w:id="0"/>
    <w:p w:rsidR="009678E7" w:rsidRPr="009678E7" w:rsidP="009678E7">
      <w:pPr>
        <w:spacing w:after="0" w:line="480" w:lineRule="auto"/>
        <w:ind w:left="720" w:hanging="720"/>
        <w:contextualSpacing/>
        <w:mirrorIndents/>
        <w:rPr>
          <w:rFonts w:ascii="Times New Roman" w:hAnsi="Times New Roman" w:cs="Times New Roman"/>
          <w:b/>
          <w:sz w:val="24"/>
          <w:szCs w:val="24"/>
        </w:rPr>
      </w:pPr>
    </w:p>
    <w:sectPr w:rsidSect="00675F1E">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1084639"/>
      <w:docPartObj>
        <w:docPartGallery w:val="Page Numbers (Top of Page)"/>
        <w:docPartUnique/>
      </w:docPartObj>
    </w:sdtPr>
    <w:sdtEndPr>
      <w:rPr>
        <w:noProof/>
      </w:rPr>
    </w:sdtEndPr>
    <w:sdtContent>
      <w:p w:rsidR="00D71D96" w:rsidRPr="00D71D96" w:rsidP="00D71D96">
        <w:pPr>
          <w:pStyle w:val="Header"/>
          <w:jc w:val="right"/>
          <w:rPr>
            <w:rFonts w:ascii="Times New Roman" w:hAnsi="Times New Roman" w:cs="Times New Roman"/>
            <w:sz w:val="24"/>
            <w:szCs w:val="24"/>
          </w:rPr>
        </w:pPr>
        <w:r w:rsidRPr="00D71D96">
          <w:rPr>
            <w:rFonts w:ascii="Times New Roman" w:hAnsi="Times New Roman" w:cs="Times New Roman"/>
            <w:sz w:val="24"/>
            <w:szCs w:val="24"/>
          </w:rPr>
          <w:fldChar w:fldCharType="begin"/>
        </w:r>
        <w:r w:rsidRPr="00D71D96">
          <w:rPr>
            <w:rFonts w:ascii="Times New Roman" w:hAnsi="Times New Roman" w:cs="Times New Roman"/>
            <w:sz w:val="24"/>
            <w:szCs w:val="24"/>
          </w:rPr>
          <w:instrText xml:space="preserve"> PAGE   \* MERGEFORMAT </w:instrText>
        </w:r>
        <w:r w:rsidRPr="00D71D96">
          <w:rPr>
            <w:rFonts w:ascii="Times New Roman" w:hAnsi="Times New Roman" w:cs="Times New Roman"/>
            <w:sz w:val="24"/>
            <w:szCs w:val="24"/>
          </w:rPr>
          <w:fldChar w:fldCharType="separate"/>
        </w:r>
        <w:r w:rsidR="009678E7">
          <w:rPr>
            <w:rFonts w:ascii="Times New Roman" w:hAnsi="Times New Roman" w:cs="Times New Roman"/>
            <w:noProof/>
            <w:sz w:val="24"/>
            <w:szCs w:val="24"/>
          </w:rPr>
          <w:t>2</w:t>
        </w:r>
        <w:r w:rsidRPr="00D71D96">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96"/>
    <w:rsid w:val="000100E5"/>
    <w:rsid w:val="00022694"/>
    <w:rsid w:val="00075EC8"/>
    <w:rsid w:val="000944C6"/>
    <w:rsid w:val="000B3B2E"/>
    <w:rsid w:val="0012080C"/>
    <w:rsid w:val="001D0399"/>
    <w:rsid w:val="00273010"/>
    <w:rsid w:val="00280C57"/>
    <w:rsid w:val="00335498"/>
    <w:rsid w:val="003361B7"/>
    <w:rsid w:val="003936C9"/>
    <w:rsid w:val="0039430D"/>
    <w:rsid w:val="0039484B"/>
    <w:rsid w:val="003B21F3"/>
    <w:rsid w:val="003C5FCC"/>
    <w:rsid w:val="003F20E5"/>
    <w:rsid w:val="004050C4"/>
    <w:rsid w:val="004067A1"/>
    <w:rsid w:val="004A2868"/>
    <w:rsid w:val="004A6EA3"/>
    <w:rsid w:val="004E449C"/>
    <w:rsid w:val="005E44AD"/>
    <w:rsid w:val="00621173"/>
    <w:rsid w:val="00643AA0"/>
    <w:rsid w:val="0066135D"/>
    <w:rsid w:val="00674063"/>
    <w:rsid w:val="00675F1E"/>
    <w:rsid w:val="006F44E8"/>
    <w:rsid w:val="00705B57"/>
    <w:rsid w:val="007147C3"/>
    <w:rsid w:val="007665F3"/>
    <w:rsid w:val="007A7DCE"/>
    <w:rsid w:val="007F7A31"/>
    <w:rsid w:val="00817B44"/>
    <w:rsid w:val="008957F6"/>
    <w:rsid w:val="008E42DF"/>
    <w:rsid w:val="009016B0"/>
    <w:rsid w:val="00936536"/>
    <w:rsid w:val="009678E7"/>
    <w:rsid w:val="009A1D50"/>
    <w:rsid w:val="009E0518"/>
    <w:rsid w:val="00A06063"/>
    <w:rsid w:val="00A145F8"/>
    <w:rsid w:val="00A3123C"/>
    <w:rsid w:val="00A32383"/>
    <w:rsid w:val="00A524F2"/>
    <w:rsid w:val="00A65335"/>
    <w:rsid w:val="00B31A31"/>
    <w:rsid w:val="00C0726A"/>
    <w:rsid w:val="00C34A06"/>
    <w:rsid w:val="00C355C2"/>
    <w:rsid w:val="00C64B68"/>
    <w:rsid w:val="00CE29B5"/>
    <w:rsid w:val="00D4073F"/>
    <w:rsid w:val="00D71D96"/>
    <w:rsid w:val="00DA7D1F"/>
    <w:rsid w:val="00DF6149"/>
    <w:rsid w:val="00E246B8"/>
    <w:rsid w:val="00E274E1"/>
    <w:rsid w:val="00E320D7"/>
    <w:rsid w:val="00E4305B"/>
    <w:rsid w:val="00EB0864"/>
    <w:rsid w:val="00F961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5F59842-2879-48BB-93D5-D3B8D24C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D96"/>
  </w:style>
  <w:style w:type="paragraph" w:styleId="Footer">
    <w:name w:val="footer"/>
    <w:basedOn w:val="Normal"/>
    <w:link w:val="FooterChar"/>
    <w:uiPriority w:val="99"/>
    <w:unhideWhenUsed/>
    <w:rsid w:val="00D71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GITHINJI SAMMIE</dc:creator>
  <cp:lastModifiedBy>GITHINJI SAMMIE</cp:lastModifiedBy>
  <cp:revision>9</cp:revision>
  <dcterms:created xsi:type="dcterms:W3CDTF">2021-02-05T08:31:00Z</dcterms:created>
  <dcterms:modified xsi:type="dcterms:W3CDTF">2021-02-05T14:26:00Z</dcterms:modified>
</cp:coreProperties>
</file>